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25C1661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>DECLARACIÓN RESPONSABLE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13BE1BB8" w14:textId="7AF5F329" w:rsidR="000C7F92" w:rsidRPr="00985499" w:rsidRDefault="00D708C0" w:rsidP="00985499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985499">
        <w:rPr>
          <w:rFonts w:cstheme="minorHAnsi"/>
          <w:color w:val="000000"/>
        </w:rPr>
        <w:t xml:space="preserve"> n</w:t>
      </w:r>
      <w:r w:rsidRPr="00985499">
        <w:rPr>
          <w:rFonts w:cstheme="minorHAnsi"/>
          <w:color w:val="000000"/>
        </w:rPr>
        <w:t xml:space="preserve">o </w:t>
      </w:r>
      <w:r w:rsidR="00C2196C" w:rsidRPr="00985499">
        <w:rPr>
          <w:rFonts w:cstheme="minorHAnsi"/>
          <w:color w:val="000000"/>
        </w:rPr>
        <w:t>se encuentra en situación de crisis</w:t>
      </w:r>
      <w:r w:rsidR="00356AE4" w:rsidRPr="00985499">
        <w:rPr>
          <w:rFonts w:cstheme="minorHAnsi"/>
          <w:color w:val="000000"/>
        </w:rPr>
        <w:t>, según lo establecido en el</w:t>
      </w:r>
      <w:r w:rsidR="00E40619" w:rsidRPr="00985499">
        <w:rPr>
          <w:rFonts w:cstheme="minorHAnsi"/>
          <w:color w:val="000000"/>
        </w:rPr>
        <w:t xml:space="preserve"> Reglamento</w:t>
      </w:r>
      <w:r w:rsidR="00356AE4" w:rsidRPr="00985499">
        <w:rPr>
          <w:rFonts w:cstheme="minorHAnsi"/>
          <w:color w:val="000000"/>
        </w:rPr>
        <w:t xml:space="preserve"> </w:t>
      </w:r>
      <w:r w:rsidR="00E40619" w:rsidRPr="00985499">
        <w:rPr>
          <w:rFonts w:cstheme="minorHAnsi"/>
          <w:color w:val="000000"/>
        </w:rPr>
        <w:t>(UE) N</w:t>
      </w:r>
      <w:r w:rsidR="0074266D" w:rsidRPr="00985499">
        <w:rPr>
          <w:rFonts w:cstheme="minorHAnsi"/>
          <w:color w:val="000000"/>
        </w:rPr>
        <w:t>º</w:t>
      </w:r>
      <w:r w:rsidR="00E40619" w:rsidRPr="00985499">
        <w:rPr>
          <w:rFonts w:cstheme="minorHAnsi"/>
          <w:color w:val="000000"/>
        </w:rPr>
        <w:t xml:space="preserve"> 651/2014 </w:t>
      </w:r>
      <w:r w:rsidR="00ED7D04" w:rsidRPr="00985499">
        <w:rPr>
          <w:rFonts w:cstheme="minorHAnsi"/>
          <w:color w:val="000000"/>
        </w:rPr>
        <w:t xml:space="preserve">de la Comisión </w:t>
      </w:r>
      <w:r w:rsidR="00E40619" w:rsidRPr="00985499">
        <w:rPr>
          <w:rFonts w:cstheme="minorHAnsi"/>
          <w:color w:val="000000"/>
        </w:rPr>
        <w:t>de 17 de junio de 2014</w:t>
      </w:r>
      <w:r w:rsidR="008562C3" w:rsidRPr="00985499">
        <w:rPr>
          <w:rFonts w:cstheme="minorHAnsi"/>
          <w:color w:val="000000"/>
        </w:rPr>
        <w:t xml:space="preserve">, </w:t>
      </w:r>
      <w:r w:rsidR="00E40619" w:rsidRPr="00985499">
        <w:rPr>
          <w:rFonts w:cstheme="minorHAnsi"/>
          <w:color w:val="000000"/>
        </w:rPr>
        <w:t>por el que se declaran determinadas categorías de ayudas compatibles con el mercado interior en aplicación de los artículos 107 y 108 del Tratado</w:t>
      </w:r>
      <w:r w:rsidR="008562C3">
        <w:t xml:space="preserve"> (Reglamento </w:t>
      </w:r>
      <w:r w:rsidR="001412EF">
        <w:t>General de Exención por Categorías</w:t>
      </w:r>
      <w:r w:rsidR="008562C3">
        <w:t>)</w:t>
      </w:r>
      <w:r w:rsidR="00253885">
        <w:t>.</w:t>
      </w:r>
    </w:p>
    <w:p w14:paraId="262E9551" w14:textId="77777777" w:rsidR="00C44108" w:rsidRPr="00C44108" w:rsidRDefault="00C44108" w:rsidP="00C44108">
      <w:pPr>
        <w:pStyle w:val="Prrafodelista"/>
        <w:spacing w:after="120" w:line="276" w:lineRule="auto"/>
        <w:ind w:left="768"/>
        <w:jc w:val="both"/>
        <w:rPr>
          <w:rFonts w:cstheme="minorHAnsi"/>
          <w:color w:val="000000"/>
        </w:rPr>
      </w:pPr>
    </w:p>
    <w:p w14:paraId="30946A12" w14:textId="77777777" w:rsidR="00C44108" w:rsidRPr="00014844" w:rsidRDefault="00C44108" w:rsidP="00014844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572D3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1E1EC" w14:textId="77777777" w:rsidR="002572D3" w:rsidRDefault="002572D3" w:rsidP="008F1087">
      <w:pPr>
        <w:spacing w:after="0" w:line="240" w:lineRule="auto"/>
      </w:pPr>
      <w:r>
        <w:separator/>
      </w:r>
    </w:p>
  </w:endnote>
  <w:endnote w:type="continuationSeparator" w:id="0">
    <w:p w14:paraId="2A62B1D7" w14:textId="77777777" w:rsidR="002572D3" w:rsidRDefault="002572D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8450C" w14:textId="77777777" w:rsidR="002572D3" w:rsidRDefault="002572D3" w:rsidP="008F1087">
      <w:pPr>
        <w:spacing w:after="0" w:line="240" w:lineRule="auto"/>
      </w:pPr>
      <w:r>
        <w:separator/>
      </w:r>
    </w:p>
  </w:footnote>
  <w:footnote w:type="continuationSeparator" w:id="0">
    <w:p w14:paraId="593974D2" w14:textId="77777777" w:rsidR="002572D3" w:rsidRDefault="002572D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4844"/>
    <w:rsid w:val="0002039F"/>
    <w:rsid w:val="00054E37"/>
    <w:rsid w:val="000C7F92"/>
    <w:rsid w:val="000D4B24"/>
    <w:rsid w:val="0013391D"/>
    <w:rsid w:val="001412EF"/>
    <w:rsid w:val="0015126C"/>
    <w:rsid w:val="001737D7"/>
    <w:rsid w:val="00253885"/>
    <w:rsid w:val="002572D3"/>
    <w:rsid w:val="0026124C"/>
    <w:rsid w:val="002B1BA5"/>
    <w:rsid w:val="0030138C"/>
    <w:rsid w:val="00356AE4"/>
    <w:rsid w:val="003A57EF"/>
    <w:rsid w:val="004802CA"/>
    <w:rsid w:val="005316F1"/>
    <w:rsid w:val="00690F08"/>
    <w:rsid w:val="006C7EAC"/>
    <w:rsid w:val="006E792C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85499"/>
    <w:rsid w:val="009D2608"/>
    <w:rsid w:val="009F6D81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E424E"/>
    <w:rsid w:val="00CF5AE1"/>
    <w:rsid w:val="00D06A64"/>
    <w:rsid w:val="00D641CC"/>
    <w:rsid w:val="00D708C0"/>
    <w:rsid w:val="00E40619"/>
    <w:rsid w:val="00E539A6"/>
    <w:rsid w:val="00EC4CF4"/>
    <w:rsid w:val="00ED7D04"/>
    <w:rsid w:val="00F8045C"/>
    <w:rsid w:val="00F95277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CB98DC-9851-44D4-88AD-349757DEF0CA}"/>
</file>

<file path=customXml/itemProps2.xml><?xml version="1.0" encoding="utf-8"?>
<ds:datastoreItem xmlns:ds="http://schemas.openxmlformats.org/officeDocument/2006/customXml" ds:itemID="{231CD30D-993D-44FC-95CD-0CC910869BB3}"/>
</file>

<file path=customXml/itemProps3.xml><?xml version="1.0" encoding="utf-8"?>
<ds:datastoreItem xmlns:ds="http://schemas.openxmlformats.org/officeDocument/2006/customXml" ds:itemID="{1585596B-EB3E-4DDE-957A-5069F4D7CB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